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72704" w14:textId="1E0A5056" w:rsidR="00BE22FE" w:rsidRPr="00E87D04" w:rsidRDefault="00CF0661" w:rsidP="00DB17DE">
      <w:pPr>
        <w:spacing w:after="0"/>
        <w:rPr>
          <w:b/>
        </w:rPr>
      </w:pPr>
      <w:r>
        <w:rPr>
          <w:b/>
        </w:rPr>
        <w:t>Teacher Name:</w:t>
      </w:r>
      <w:r w:rsidR="00DB17DE" w:rsidRPr="00E87D04">
        <w:rPr>
          <w:b/>
        </w:rPr>
        <w:tab/>
      </w:r>
      <w:proofErr w:type="spellStart"/>
      <w:r>
        <w:rPr>
          <w:b/>
        </w:rPr>
        <w:t>Owazany</w:t>
      </w:r>
      <w:proofErr w:type="spellEnd"/>
      <w:r w:rsidR="00DB17DE" w:rsidRPr="00E87D04">
        <w:rPr>
          <w:b/>
        </w:rPr>
        <w:tab/>
      </w:r>
      <w:r w:rsidR="00DB17DE">
        <w:rPr>
          <w:b/>
        </w:rPr>
        <w:tab/>
      </w:r>
      <w:r w:rsidR="00DB17DE">
        <w:rPr>
          <w:b/>
        </w:rPr>
        <w:tab/>
      </w:r>
      <w:r w:rsidR="00DB17DE" w:rsidRPr="00E87D04">
        <w:rPr>
          <w:b/>
        </w:rPr>
        <w:t>Subject:</w:t>
      </w:r>
      <w:r w:rsidR="007912D6">
        <w:rPr>
          <w:b/>
        </w:rPr>
        <w:t xml:space="preserve"> </w:t>
      </w:r>
      <w:r w:rsidR="00922989">
        <w:rPr>
          <w:b/>
        </w:rPr>
        <w:t>Biology</w:t>
      </w:r>
      <w:r w:rsidR="007B68EC">
        <w:rPr>
          <w:b/>
        </w:rPr>
        <w:t xml:space="preserve"> 1A</w:t>
      </w:r>
      <w:r w:rsidR="00DB17DE" w:rsidRPr="00E87D04">
        <w:rPr>
          <w:b/>
        </w:rPr>
        <w:tab/>
      </w:r>
      <w:r w:rsidR="00DB17DE" w:rsidRPr="00E87D04">
        <w:rPr>
          <w:b/>
        </w:rPr>
        <w:tab/>
      </w:r>
      <w:r w:rsidR="00DB17DE" w:rsidRPr="00E87D04">
        <w:rPr>
          <w:b/>
        </w:rPr>
        <w:tab/>
      </w:r>
      <w:r w:rsidR="00BE22FE">
        <w:rPr>
          <w:b/>
        </w:rPr>
        <w:t>Start Date(s):</w:t>
      </w:r>
      <w:r w:rsidR="00BE22FE">
        <w:rPr>
          <w:b/>
        </w:rPr>
        <w:tab/>
      </w:r>
      <w:r w:rsidR="007B2782">
        <w:rPr>
          <w:b/>
        </w:rPr>
        <w:t>1/6/2019</w:t>
      </w:r>
      <w:r w:rsidR="007912D6">
        <w:rPr>
          <w:b/>
        </w:rPr>
        <w:tab/>
      </w:r>
      <w:r w:rsidR="00922989">
        <w:rPr>
          <w:b/>
        </w:rPr>
        <w:tab/>
      </w:r>
      <w:r w:rsidR="00BE22FE">
        <w:rPr>
          <w:b/>
        </w:rPr>
        <w:t>Level(s)</w:t>
      </w:r>
      <w:r w:rsidR="00D94A87">
        <w:rPr>
          <w:b/>
        </w:rPr>
        <w:t>:</w:t>
      </w:r>
      <w:r w:rsidR="00D96C3D">
        <w:rPr>
          <w:b/>
        </w:rPr>
        <w:t xml:space="preserve"> 9/10</w:t>
      </w:r>
    </w:p>
    <w:p w14:paraId="75B72705" w14:textId="5E7FDA93" w:rsidR="00BE22FE" w:rsidRPr="006724F3" w:rsidRDefault="00DB17DE" w:rsidP="00DB17DE">
      <w:pPr>
        <w:spacing w:after="0"/>
        <w:rPr>
          <w:b/>
        </w:rPr>
      </w:pPr>
      <w:r w:rsidRPr="00E87D04">
        <w:rPr>
          <w:b/>
        </w:rPr>
        <w:t>Building:</w:t>
      </w:r>
      <w:r w:rsidR="00D96C3D">
        <w:rPr>
          <w:b/>
        </w:rPr>
        <w:t xml:space="preserve"> HAHS</w:t>
      </w:r>
      <w:r>
        <w:rPr>
          <w:b/>
        </w:rPr>
        <w:tab/>
      </w:r>
      <w:r>
        <w:rPr>
          <w:b/>
        </w:rPr>
        <w:tab/>
      </w:r>
      <w:r>
        <w:rPr>
          <w:b/>
        </w:rPr>
        <w:tab/>
      </w:r>
      <w:r>
        <w:rPr>
          <w:b/>
        </w:rPr>
        <w:tab/>
      </w:r>
      <w:r>
        <w:rPr>
          <w:b/>
        </w:rPr>
        <w:tab/>
      </w:r>
      <w:r>
        <w:rPr>
          <w:b/>
        </w:rPr>
        <w:tab/>
      </w:r>
      <w:r>
        <w:rPr>
          <w:b/>
        </w:rPr>
        <w:tab/>
      </w:r>
      <w:r>
        <w:rPr>
          <w:b/>
        </w:rPr>
        <w:tab/>
      </w:r>
      <w:r>
        <w:rPr>
          <w:b/>
        </w:rPr>
        <w:tab/>
      </w:r>
      <w:r>
        <w:rPr>
          <w:b/>
        </w:rPr>
        <w:tab/>
      </w:r>
      <w:r>
        <w:rPr>
          <w:b/>
        </w:rPr>
        <w:tab/>
      </w:r>
      <w:r w:rsidR="00D96C3D">
        <w:rPr>
          <w:b/>
        </w:rPr>
        <w:tab/>
      </w:r>
      <w:r w:rsidRPr="00E87D04">
        <w:rPr>
          <w:b/>
        </w:rPr>
        <w:t>End Dates(s):</w:t>
      </w:r>
      <w:r w:rsidR="007912D6">
        <w:rPr>
          <w:b/>
        </w:rPr>
        <w:t xml:space="preserve">     </w:t>
      </w:r>
      <w:r w:rsidR="007B2782">
        <w:rPr>
          <w:b/>
        </w:rPr>
        <w:t>1/10/2020</w:t>
      </w:r>
      <w:bookmarkStart w:id="0" w:name="_GoBack"/>
      <w:bookmarkEnd w:id="0"/>
    </w:p>
    <w:tbl>
      <w:tblPr>
        <w:tblStyle w:val="TableGrid"/>
        <w:tblW w:w="28248" w:type="dxa"/>
        <w:tblLayout w:type="fixed"/>
        <w:tblLook w:val="04A0" w:firstRow="1" w:lastRow="0" w:firstColumn="1" w:lastColumn="0" w:noHBand="0" w:noVBand="1"/>
      </w:tblPr>
      <w:tblGrid>
        <w:gridCol w:w="805"/>
        <w:gridCol w:w="2813"/>
        <w:gridCol w:w="720"/>
        <w:gridCol w:w="5657"/>
        <w:gridCol w:w="463"/>
        <w:gridCol w:w="1417"/>
        <w:gridCol w:w="3317"/>
        <w:gridCol w:w="3264"/>
        <w:gridCol w:w="3264"/>
        <w:gridCol w:w="3264"/>
        <w:gridCol w:w="3264"/>
      </w:tblGrid>
      <w:tr w:rsidR="00DB17DE" w14:paraId="75B72707" w14:textId="77777777" w:rsidTr="0069753E">
        <w:trPr>
          <w:gridAfter w:val="4"/>
          <w:wAfter w:w="13056" w:type="dxa"/>
          <w:trHeight w:val="539"/>
        </w:trPr>
        <w:tc>
          <w:tcPr>
            <w:tcW w:w="15192" w:type="dxa"/>
            <w:gridSpan w:val="7"/>
            <w:shd w:val="clear" w:color="auto" w:fill="009999"/>
          </w:tcPr>
          <w:p w14:paraId="75B72706" w14:textId="77777777" w:rsidR="00DB17DE" w:rsidRPr="00BE22FE" w:rsidRDefault="00DB17DE" w:rsidP="00DB17DE">
            <w:pPr>
              <w:jc w:val="center"/>
              <w:rPr>
                <w:b/>
                <w:sz w:val="40"/>
                <w:szCs w:val="40"/>
              </w:rPr>
            </w:pPr>
            <w:r w:rsidRPr="00BE22FE">
              <w:rPr>
                <w:b/>
                <w:sz w:val="40"/>
                <w:szCs w:val="40"/>
              </w:rPr>
              <w:t>DAILY PLAN</w:t>
            </w:r>
          </w:p>
        </w:tc>
      </w:tr>
      <w:tr w:rsidR="006724F3" w14:paraId="75B7270F" w14:textId="77777777" w:rsidTr="007974BA">
        <w:trPr>
          <w:gridAfter w:val="4"/>
          <w:wAfter w:w="13056" w:type="dxa"/>
          <w:cantSplit/>
          <w:trHeight w:val="1134"/>
        </w:trPr>
        <w:tc>
          <w:tcPr>
            <w:tcW w:w="805" w:type="dxa"/>
            <w:shd w:val="clear" w:color="auto" w:fill="009999"/>
            <w:vAlign w:val="center"/>
          </w:tcPr>
          <w:p w14:paraId="75B72708" w14:textId="77777777" w:rsidR="00DB17DE" w:rsidRPr="006724F3" w:rsidRDefault="00DB17DE" w:rsidP="006724F3">
            <w:pPr>
              <w:rPr>
                <w:b/>
                <w:sz w:val="18"/>
                <w:szCs w:val="18"/>
              </w:rPr>
            </w:pPr>
            <w:r w:rsidRPr="006724F3">
              <w:rPr>
                <w:b/>
                <w:sz w:val="18"/>
                <w:szCs w:val="18"/>
              </w:rPr>
              <w:t>Day</w:t>
            </w:r>
          </w:p>
        </w:tc>
        <w:tc>
          <w:tcPr>
            <w:tcW w:w="2813" w:type="dxa"/>
            <w:shd w:val="clear" w:color="auto" w:fill="009999"/>
            <w:vAlign w:val="center"/>
          </w:tcPr>
          <w:p w14:paraId="75B72709"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009999"/>
            <w:vAlign w:val="center"/>
          </w:tcPr>
          <w:p w14:paraId="75B7270A"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009999"/>
            <w:vAlign w:val="center"/>
          </w:tcPr>
          <w:p w14:paraId="75B7270B"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009999"/>
            <w:textDirection w:val="btLr"/>
            <w:vAlign w:val="center"/>
          </w:tcPr>
          <w:p w14:paraId="75B7270C" w14:textId="77777777" w:rsidR="00DB17DE" w:rsidRPr="006724F3" w:rsidRDefault="006724F3" w:rsidP="00BE22FE">
            <w:pPr>
              <w:ind w:left="113" w:right="113"/>
              <w:jc w:val="center"/>
              <w:rPr>
                <w:b/>
                <w:sz w:val="18"/>
                <w:szCs w:val="18"/>
              </w:rPr>
            </w:pPr>
            <w:r w:rsidRPr="006724F3">
              <w:rPr>
                <w:b/>
                <w:sz w:val="18"/>
                <w:szCs w:val="18"/>
              </w:rPr>
              <w:t>Grouping</w:t>
            </w:r>
          </w:p>
        </w:tc>
        <w:tc>
          <w:tcPr>
            <w:tcW w:w="1417" w:type="dxa"/>
            <w:shd w:val="clear" w:color="auto" w:fill="009999"/>
            <w:vAlign w:val="center"/>
          </w:tcPr>
          <w:p w14:paraId="75B7270D" w14:textId="77777777" w:rsidR="00DB17DE" w:rsidRPr="006724F3" w:rsidRDefault="006724F3" w:rsidP="006724F3">
            <w:pPr>
              <w:jc w:val="center"/>
              <w:rPr>
                <w:b/>
                <w:sz w:val="18"/>
                <w:szCs w:val="18"/>
              </w:rPr>
            </w:pPr>
            <w:r w:rsidRPr="006724F3">
              <w:rPr>
                <w:b/>
                <w:sz w:val="18"/>
                <w:szCs w:val="18"/>
              </w:rPr>
              <w:t>Materials / Resources</w:t>
            </w:r>
          </w:p>
        </w:tc>
        <w:tc>
          <w:tcPr>
            <w:tcW w:w="3317" w:type="dxa"/>
            <w:shd w:val="clear" w:color="auto" w:fill="009999"/>
            <w:vAlign w:val="center"/>
          </w:tcPr>
          <w:p w14:paraId="75B7270E" w14:textId="77777777" w:rsidR="00DB17DE" w:rsidRPr="006724F3" w:rsidRDefault="006724F3" w:rsidP="006724F3">
            <w:pPr>
              <w:jc w:val="center"/>
              <w:rPr>
                <w:b/>
                <w:sz w:val="18"/>
                <w:szCs w:val="18"/>
              </w:rPr>
            </w:pPr>
            <w:r w:rsidRPr="006724F3">
              <w:rPr>
                <w:b/>
                <w:sz w:val="18"/>
                <w:szCs w:val="18"/>
              </w:rPr>
              <w:t>Assessment of Objective (s)</w:t>
            </w:r>
          </w:p>
        </w:tc>
      </w:tr>
      <w:tr w:rsidR="006A25B5" w14:paraId="75B72719" w14:textId="77777777" w:rsidTr="006E6F20">
        <w:trPr>
          <w:gridAfter w:val="4"/>
          <w:wAfter w:w="13056" w:type="dxa"/>
          <w:trHeight w:val="1097"/>
        </w:trPr>
        <w:tc>
          <w:tcPr>
            <w:tcW w:w="805" w:type="dxa"/>
            <w:vAlign w:val="center"/>
          </w:tcPr>
          <w:p w14:paraId="75B72710" w14:textId="28804B56" w:rsidR="006A25B5" w:rsidRPr="00FF3153" w:rsidRDefault="006A25B5" w:rsidP="006A25B5">
            <w:pPr>
              <w:jc w:val="center"/>
              <w:rPr>
                <w:rFonts w:ascii="Arial" w:hAnsi="Arial" w:cs="Arial"/>
                <w:sz w:val="16"/>
                <w:szCs w:val="18"/>
              </w:rPr>
            </w:pPr>
            <w:r>
              <w:rPr>
                <w:rFonts w:ascii="Arial" w:hAnsi="Arial" w:cs="Arial"/>
                <w:sz w:val="16"/>
                <w:szCs w:val="18"/>
              </w:rPr>
              <w:t>1/6</w:t>
            </w:r>
          </w:p>
        </w:tc>
        <w:tc>
          <w:tcPr>
            <w:tcW w:w="2813" w:type="dxa"/>
          </w:tcPr>
          <w:p w14:paraId="75B72711" w14:textId="5D0708DB" w:rsidR="006A25B5" w:rsidRPr="00424269" w:rsidRDefault="006A25B5" w:rsidP="006A25B5">
            <w:pPr>
              <w:pStyle w:val="Default"/>
              <w:rPr>
                <w:sz w:val="20"/>
                <w:szCs w:val="20"/>
              </w:rPr>
            </w:pPr>
            <w:r>
              <w:rPr>
                <w:sz w:val="20"/>
                <w:szCs w:val="20"/>
              </w:rPr>
              <w:t xml:space="preserve"> Students will define and describe the theory of evolution. Will analyze evidence which supports the theory of evolution. Students will investigate examples of evidence which supports the theory of evolution and explain how the evidences can be interpreted. </w:t>
            </w:r>
          </w:p>
        </w:tc>
        <w:tc>
          <w:tcPr>
            <w:tcW w:w="720" w:type="dxa"/>
          </w:tcPr>
          <w:p w14:paraId="75B72712" w14:textId="77777777" w:rsidR="006A25B5" w:rsidRPr="00BE22FE" w:rsidRDefault="006A25B5" w:rsidP="006A25B5">
            <w:pPr>
              <w:rPr>
                <w:rFonts w:ascii="Arial" w:hAnsi="Arial" w:cs="Arial"/>
                <w:sz w:val="18"/>
                <w:szCs w:val="18"/>
              </w:rPr>
            </w:pPr>
          </w:p>
        </w:tc>
        <w:tc>
          <w:tcPr>
            <w:tcW w:w="5657" w:type="dxa"/>
          </w:tcPr>
          <w:p w14:paraId="39C4E2F2" w14:textId="77777777" w:rsidR="006A25B5" w:rsidRDefault="00F22131" w:rsidP="006A25B5">
            <w:pPr>
              <w:rPr>
                <w:rFonts w:ascii="Arial" w:hAnsi="Arial" w:cs="Arial"/>
                <w:sz w:val="18"/>
                <w:szCs w:val="18"/>
              </w:rPr>
            </w:pPr>
            <w:r>
              <w:rPr>
                <w:rFonts w:ascii="Arial" w:hAnsi="Arial" w:cs="Arial"/>
                <w:sz w:val="18"/>
                <w:szCs w:val="18"/>
              </w:rPr>
              <w:t>Natural selection and Selection (directional. Stabilizing, disruptive) graphs Worksheets.</w:t>
            </w:r>
          </w:p>
          <w:p w14:paraId="75B72713" w14:textId="2A0A4CCF" w:rsidR="00F22131" w:rsidRPr="00BE22FE" w:rsidRDefault="00F22131" w:rsidP="006A25B5">
            <w:pPr>
              <w:rPr>
                <w:rFonts w:ascii="Arial" w:hAnsi="Arial" w:cs="Arial"/>
                <w:sz w:val="18"/>
                <w:szCs w:val="18"/>
              </w:rPr>
            </w:pPr>
            <w:r>
              <w:rPr>
                <w:rFonts w:ascii="Arial" w:hAnsi="Arial" w:cs="Arial"/>
                <w:sz w:val="18"/>
                <w:szCs w:val="18"/>
              </w:rPr>
              <w:t>Read in text book chapter 16 work on review questions.</w:t>
            </w:r>
          </w:p>
        </w:tc>
        <w:tc>
          <w:tcPr>
            <w:tcW w:w="463" w:type="dxa"/>
          </w:tcPr>
          <w:p w14:paraId="23997387" w14:textId="77777777" w:rsidR="006A25B5" w:rsidRDefault="006A25B5" w:rsidP="006A25B5">
            <w:pPr>
              <w:rPr>
                <w:rFonts w:ascii="Arial" w:hAnsi="Arial" w:cs="Arial"/>
                <w:sz w:val="18"/>
                <w:szCs w:val="18"/>
              </w:rPr>
            </w:pPr>
            <w:r>
              <w:rPr>
                <w:rFonts w:ascii="Arial" w:hAnsi="Arial" w:cs="Arial"/>
                <w:sz w:val="18"/>
                <w:szCs w:val="18"/>
              </w:rPr>
              <w:t>W</w:t>
            </w:r>
          </w:p>
          <w:p w14:paraId="50F1C5DA" w14:textId="77777777" w:rsidR="006A25B5" w:rsidRDefault="006A25B5" w:rsidP="006A25B5">
            <w:pPr>
              <w:rPr>
                <w:rFonts w:ascii="Arial" w:hAnsi="Arial" w:cs="Arial"/>
                <w:sz w:val="18"/>
                <w:szCs w:val="18"/>
              </w:rPr>
            </w:pPr>
            <w:r>
              <w:rPr>
                <w:rFonts w:ascii="Arial" w:hAnsi="Arial" w:cs="Arial"/>
                <w:sz w:val="18"/>
                <w:szCs w:val="18"/>
              </w:rPr>
              <w:t>I</w:t>
            </w:r>
          </w:p>
          <w:p w14:paraId="75B72714" w14:textId="664024CB" w:rsidR="006A25B5" w:rsidRPr="00BE22FE" w:rsidRDefault="006A25B5" w:rsidP="006A25B5">
            <w:pPr>
              <w:rPr>
                <w:rFonts w:ascii="Arial" w:hAnsi="Arial" w:cs="Arial"/>
                <w:sz w:val="18"/>
                <w:szCs w:val="18"/>
              </w:rPr>
            </w:pPr>
            <w:r>
              <w:rPr>
                <w:rFonts w:ascii="Arial" w:hAnsi="Arial" w:cs="Arial"/>
                <w:sz w:val="18"/>
                <w:szCs w:val="18"/>
              </w:rPr>
              <w:t>S</w:t>
            </w:r>
          </w:p>
        </w:tc>
        <w:tc>
          <w:tcPr>
            <w:tcW w:w="1417" w:type="dxa"/>
          </w:tcPr>
          <w:p w14:paraId="1D9AD701" w14:textId="52106E9C" w:rsidR="006A25B5" w:rsidRDefault="006A25B5" w:rsidP="006A25B5">
            <w:pPr>
              <w:rPr>
                <w:rFonts w:ascii="Arial" w:hAnsi="Arial" w:cs="Arial"/>
                <w:sz w:val="18"/>
                <w:szCs w:val="18"/>
              </w:rPr>
            </w:pPr>
            <w:r>
              <w:rPr>
                <w:rFonts w:ascii="Arial" w:hAnsi="Arial" w:cs="Arial"/>
                <w:sz w:val="18"/>
                <w:szCs w:val="18"/>
              </w:rPr>
              <w:t>Notebooks</w:t>
            </w:r>
          </w:p>
          <w:p w14:paraId="02B26B11" w14:textId="77777777" w:rsidR="006A25B5" w:rsidRDefault="006A25B5" w:rsidP="006A25B5">
            <w:pPr>
              <w:rPr>
                <w:rFonts w:ascii="Arial" w:hAnsi="Arial" w:cs="Arial"/>
                <w:sz w:val="18"/>
                <w:szCs w:val="18"/>
              </w:rPr>
            </w:pPr>
            <w:r>
              <w:rPr>
                <w:rFonts w:ascii="Arial" w:hAnsi="Arial" w:cs="Arial"/>
                <w:sz w:val="18"/>
                <w:szCs w:val="18"/>
              </w:rPr>
              <w:t>Folders</w:t>
            </w:r>
          </w:p>
          <w:p w14:paraId="1DB644E2" w14:textId="52FB0317" w:rsidR="006A25B5" w:rsidRDefault="006A25B5" w:rsidP="006A25B5">
            <w:pPr>
              <w:rPr>
                <w:rFonts w:ascii="Arial" w:hAnsi="Arial" w:cs="Arial"/>
                <w:sz w:val="18"/>
                <w:szCs w:val="18"/>
              </w:rPr>
            </w:pPr>
            <w:r>
              <w:rPr>
                <w:rFonts w:ascii="Arial" w:hAnsi="Arial" w:cs="Arial"/>
                <w:sz w:val="18"/>
                <w:szCs w:val="18"/>
              </w:rPr>
              <w:t>Packets</w:t>
            </w:r>
          </w:p>
          <w:p w14:paraId="57DC9C3D" w14:textId="77777777" w:rsidR="006A25B5" w:rsidRDefault="006A25B5" w:rsidP="006A25B5">
            <w:pPr>
              <w:rPr>
                <w:rFonts w:ascii="Arial" w:hAnsi="Arial" w:cs="Arial"/>
                <w:sz w:val="18"/>
                <w:szCs w:val="18"/>
              </w:rPr>
            </w:pPr>
            <w:r>
              <w:rPr>
                <w:rFonts w:ascii="Arial" w:hAnsi="Arial" w:cs="Arial"/>
                <w:sz w:val="18"/>
                <w:szCs w:val="18"/>
              </w:rPr>
              <w:t>Pencils</w:t>
            </w:r>
          </w:p>
          <w:p w14:paraId="75B72715" w14:textId="7C4AAD05" w:rsidR="006A25B5" w:rsidRPr="00BE22FE" w:rsidRDefault="006A25B5" w:rsidP="006A25B5">
            <w:pPr>
              <w:rPr>
                <w:rFonts w:ascii="Arial" w:hAnsi="Arial" w:cs="Arial"/>
                <w:sz w:val="18"/>
                <w:szCs w:val="18"/>
              </w:rPr>
            </w:pPr>
          </w:p>
        </w:tc>
        <w:tc>
          <w:tcPr>
            <w:tcW w:w="3317" w:type="dxa"/>
          </w:tcPr>
          <w:p w14:paraId="4BC15AC4" w14:textId="77777777" w:rsidR="006A25B5" w:rsidRPr="00BE22FE" w:rsidRDefault="006A25B5" w:rsidP="006A25B5">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53C3FBFA" w14:textId="56E420ED" w:rsidR="006A25B5" w:rsidRPr="00BE22FE" w:rsidRDefault="006A25B5" w:rsidP="006A25B5">
            <w:pPr>
              <w:rPr>
                <w:rFonts w:ascii="Arial" w:hAnsi="Arial" w:cs="Arial"/>
                <w:sz w:val="18"/>
                <w:szCs w:val="18"/>
              </w:rPr>
            </w:pPr>
            <w:r>
              <w:rPr>
                <w:rFonts w:ascii="Arial" w:hAnsi="Arial" w:cs="Arial"/>
                <w:sz w:val="18"/>
                <w:szCs w:val="18"/>
              </w:rPr>
              <w:t xml:space="preserve">Summative – </w:t>
            </w:r>
          </w:p>
          <w:p w14:paraId="75B72718" w14:textId="20A67971" w:rsidR="006A25B5" w:rsidRPr="00BE22FE" w:rsidRDefault="006A25B5" w:rsidP="006A25B5">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t>
            </w:r>
          </w:p>
        </w:tc>
      </w:tr>
      <w:tr w:rsidR="006A25B5" w14:paraId="75B72723" w14:textId="77777777" w:rsidTr="007974BA">
        <w:trPr>
          <w:gridAfter w:val="4"/>
          <w:wAfter w:w="13056" w:type="dxa"/>
          <w:trHeight w:val="2609"/>
        </w:trPr>
        <w:tc>
          <w:tcPr>
            <w:tcW w:w="805" w:type="dxa"/>
            <w:vAlign w:val="center"/>
          </w:tcPr>
          <w:p w14:paraId="75B7271A" w14:textId="7BEAC303" w:rsidR="006A25B5" w:rsidRPr="00FF3153" w:rsidRDefault="006A25B5" w:rsidP="006A25B5">
            <w:pPr>
              <w:jc w:val="center"/>
              <w:rPr>
                <w:rFonts w:ascii="Arial" w:hAnsi="Arial" w:cs="Arial"/>
                <w:sz w:val="16"/>
                <w:szCs w:val="18"/>
              </w:rPr>
            </w:pPr>
            <w:r>
              <w:rPr>
                <w:rFonts w:ascii="Arial" w:hAnsi="Arial" w:cs="Arial"/>
                <w:sz w:val="16"/>
                <w:szCs w:val="18"/>
              </w:rPr>
              <w:t>1/7</w:t>
            </w:r>
          </w:p>
        </w:tc>
        <w:tc>
          <w:tcPr>
            <w:tcW w:w="2813" w:type="dxa"/>
          </w:tcPr>
          <w:p w14:paraId="75B7271B" w14:textId="163B2A5C" w:rsidR="006A25B5" w:rsidRPr="00424269" w:rsidRDefault="006A25B5" w:rsidP="006A25B5">
            <w:pPr>
              <w:pStyle w:val="Default"/>
              <w:rPr>
                <w:sz w:val="20"/>
                <w:szCs w:val="20"/>
              </w:rPr>
            </w:pPr>
            <w:r>
              <w:rPr>
                <w:sz w:val="20"/>
                <w:szCs w:val="20"/>
              </w:rPr>
              <w:t xml:space="preserve"> Students will define and describe the theory of evolution. Will analyze evidence which supports the theory of evolution. Students will investigate examples of evidence which supports the theory of evolution and explain how the evidences can be interpreted. </w:t>
            </w:r>
          </w:p>
        </w:tc>
        <w:tc>
          <w:tcPr>
            <w:tcW w:w="720" w:type="dxa"/>
          </w:tcPr>
          <w:p w14:paraId="75B7271C" w14:textId="77777777" w:rsidR="006A25B5" w:rsidRPr="00BE22FE" w:rsidRDefault="006A25B5" w:rsidP="006A25B5">
            <w:pPr>
              <w:rPr>
                <w:rFonts w:ascii="Arial" w:hAnsi="Arial" w:cs="Arial"/>
                <w:sz w:val="18"/>
                <w:szCs w:val="18"/>
              </w:rPr>
            </w:pPr>
          </w:p>
        </w:tc>
        <w:tc>
          <w:tcPr>
            <w:tcW w:w="5657" w:type="dxa"/>
          </w:tcPr>
          <w:p w14:paraId="34080DFE" w14:textId="7233C013" w:rsidR="006A25B5" w:rsidRPr="006467A4" w:rsidRDefault="006A25B5" w:rsidP="006A25B5">
            <w:pPr>
              <w:rPr>
                <w:rFonts w:ascii="Arial" w:hAnsi="Arial" w:cs="Arial"/>
                <w:sz w:val="18"/>
                <w:szCs w:val="18"/>
              </w:rPr>
            </w:pPr>
            <w:r>
              <w:rPr>
                <w:rFonts w:ascii="Arial" w:hAnsi="Arial" w:cs="Arial"/>
                <w:sz w:val="18"/>
                <w:szCs w:val="18"/>
              </w:rPr>
              <w:t xml:space="preserve">Geological Time Scales  worksheets </w:t>
            </w:r>
          </w:p>
        </w:tc>
        <w:tc>
          <w:tcPr>
            <w:tcW w:w="463" w:type="dxa"/>
          </w:tcPr>
          <w:p w14:paraId="155D28BA" w14:textId="77777777" w:rsidR="006A25B5" w:rsidRDefault="006A25B5" w:rsidP="006A25B5">
            <w:pPr>
              <w:rPr>
                <w:rFonts w:ascii="Arial" w:hAnsi="Arial" w:cs="Arial"/>
                <w:sz w:val="18"/>
                <w:szCs w:val="18"/>
              </w:rPr>
            </w:pPr>
            <w:r>
              <w:rPr>
                <w:rFonts w:ascii="Arial" w:hAnsi="Arial" w:cs="Arial"/>
                <w:sz w:val="18"/>
                <w:szCs w:val="18"/>
              </w:rPr>
              <w:t>I</w:t>
            </w:r>
          </w:p>
          <w:p w14:paraId="4AE01E4C" w14:textId="77777777" w:rsidR="006A25B5" w:rsidRDefault="006A25B5" w:rsidP="006A25B5">
            <w:pPr>
              <w:rPr>
                <w:rFonts w:ascii="Arial" w:hAnsi="Arial" w:cs="Arial"/>
                <w:sz w:val="18"/>
                <w:szCs w:val="18"/>
              </w:rPr>
            </w:pPr>
            <w:r>
              <w:rPr>
                <w:rFonts w:ascii="Arial" w:hAnsi="Arial" w:cs="Arial"/>
                <w:sz w:val="18"/>
                <w:szCs w:val="18"/>
              </w:rPr>
              <w:t>W</w:t>
            </w:r>
          </w:p>
          <w:p w14:paraId="75B7271E" w14:textId="12F72FD1" w:rsidR="006A25B5" w:rsidRPr="00BE22FE" w:rsidRDefault="006A25B5" w:rsidP="006A25B5">
            <w:pPr>
              <w:rPr>
                <w:rFonts w:ascii="Arial" w:hAnsi="Arial" w:cs="Arial"/>
                <w:sz w:val="18"/>
                <w:szCs w:val="18"/>
              </w:rPr>
            </w:pPr>
            <w:r>
              <w:rPr>
                <w:rFonts w:ascii="Arial" w:hAnsi="Arial" w:cs="Arial"/>
                <w:sz w:val="18"/>
                <w:szCs w:val="18"/>
              </w:rPr>
              <w:t>S</w:t>
            </w:r>
          </w:p>
        </w:tc>
        <w:tc>
          <w:tcPr>
            <w:tcW w:w="1417" w:type="dxa"/>
          </w:tcPr>
          <w:p w14:paraId="7F0EB3C9" w14:textId="77777777" w:rsidR="006A25B5" w:rsidRDefault="006A25B5" w:rsidP="006A25B5">
            <w:pPr>
              <w:rPr>
                <w:rFonts w:ascii="Arial" w:hAnsi="Arial" w:cs="Arial"/>
                <w:sz w:val="18"/>
                <w:szCs w:val="18"/>
              </w:rPr>
            </w:pPr>
            <w:r>
              <w:rPr>
                <w:rFonts w:ascii="Arial" w:hAnsi="Arial" w:cs="Arial"/>
                <w:sz w:val="18"/>
                <w:szCs w:val="18"/>
              </w:rPr>
              <w:t>Notebooks</w:t>
            </w:r>
          </w:p>
          <w:p w14:paraId="72142B50" w14:textId="77777777" w:rsidR="006A25B5" w:rsidRDefault="006A25B5" w:rsidP="006A25B5">
            <w:pPr>
              <w:rPr>
                <w:rFonts w:ascii="Arial" w:hAnsi="Arial" w:cs="Arial"/>
                <w:sz w:val="18"/>
                <w:szCs w:val="18"/>
              </w:rPr>
            </w:pPr>
            <w:r>
              <w:rPr>
                <w:rFonts w:ascii="Arial" w:hAnsi="Arial" w:cs="Arial"/>
                <w:sz w:val="18"/>
                <w:szCs w:val="18"/>
              </w:rPr>
              <w:t>Folders</w:t>
            </w:r>
          </w:p>
          <w:p w14:paraId="0ACEA1AA" w14:textId="77777777" w:rsidR="006A25B5" w:rsidRDefault="006A25B5" w:rsidP="006A25B5">
            <w:pPr>
              <w:rPr>
                <w:rFonts w:ascii="Arial" w:hAnsi="Arial" w:cs="Arial"/>
                <w:sz w:val="18"/>
                <w:szCs w:val="18"/>
              </w:rPr>
            </w:pPr>
            <w:r>
              <w:rPr>
                <w:rFonts w:ascii="Arial" w:hAnsi="Arial" w:cs="Arial"/>
                <w:sz w:val="18"/>
                <w:szCs w:val="18"/>
              </w:rPr>
              <w:t>Packets</w:t>
            </w:r>
          </w:p>
          <w:p w14:paraId="3E89AD2E" w14:textId="3B9799BE" w:rsidR="006A25B5" w:rsidRPr="006E6F20" w:rsidRDefault="006A25B5" w:rsidP="006A25B5">
            <w:pPr>
              <w:rPr>
                <w:rFonts w:ascii="Arial" w:hAnsi="Arial" w:cs="Arial"/>
                <w:sz w:val="18"/>
                <w:szCs w:val="18"/>
              </w:rPr>
            </w:pPr>
            <w:r>
              <w:rPr>
                <w:rFonts w:ascii="Arial" w:hAnsi="Arial" w:cs="Arial"/>
                <w:sz w:val="18"/>
                <w:szCs w:val="18"/>
              </w:rPr>
              <w:t>Pencils</w:t>
            </w:r>
          </w:p>
        </w:tc>
        <w:tc>
          <w:tcPr>
            <w:tcW w:w="3317" w:type="dxa"/>
          </w:tcPr>
          <w:p w14:paraId="0F78064E" w14:textId="77777777" w:rsidR="006A25B5" w:rsidRPr="00BE22FE" w:rsidRDefault="006A25B5" w:rsidP="006A25B5">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0A968A2C" w14:textId="65591605" w:rsidR="006A25B5" w:rsidRPr="00BE22FE" w:rsidRDefault="006A25B5" w:rsidP="006A25B5">
            <w:pPr>
              <w:rPr>
                <w:rFonts w:ascii="Arial" w:hAnsi="Arial" w:cs="Arial"/>
                <w:sz w:val="18"/>
                <w:szCs w:val="18"/>
              </w:rPr>
            </w:pPr>
            <w:r>
              <w:rPr>
                <w:rFonts w:ascii="Arial" w:hAnsi="Arial" w:cs="Arial"/>
                <w:sz w:val="18"/>
                <w:szCs w:val="18"/>
              </w:rPr>
              <w:t xml:space="preserve">Summative – </w:t>
            </w:r>
          </w:p>
          <w:p w14:paraId="75B72722" w14:textId="4C3F776D" w:rsidR="006A25B5" w:rsidRPr="00BE22FE" w:rsidRDefault="006A25B5" w:rsidP="006A25B5">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t>
            </w:r>
          </w:p>
        </w:tc>
      </w:tr>
      <w:tr w:rsidR="006A25B5" w14:paraId="75B7272E" w14:textId="63F0F75B" w:rsidTr="007974BA">
        <w:trPr>
          <w:trHeight w:val="647"/>
        </w:trPr>
        <w:tc>
          <w:tcPr>
            <w:tcW w:w="805" w:type="dxa"/>
            <w:vAlign w:val="center"/>
          </w:tcPr>
          <w:p w14:paraId="75B72724" w14:textId="6D09D7DE" w:rsidR="006A25B5" w:rsidRPr="00FF3153" w:rsidRDefault="006A25B5" w:rsidP="006A25B5">
            <w:pPr>
              <w:jc w:val="center"/>
              <w:rPr>
                <w:rFonts w:ascii="Arial" w:hAnsi="Arial" w:cs="Arial"/>
                <w:sz w:val="16"/>
                <w:szCs w:val="18"/>
              </w:rPr>
            </w:pPr>
            <w:r>
              <w:rPr>
                <w:rFonts w:ascii="Arial" w:hAnsi="Arial" w:cs="Arial"/>
                <w:sz w:val="16"/>
                <w:szCs w:val="18"/>
              </w:rPr>
              <w:t>1/8</w:t>
            </w:r>
          </w:p>
        </w:tc>
        <w:tc>
          <w:tcPr>
            <w:tcW w:w="2813" w:type="dxa"/>
          </w:tcPr>
          <w:p w14:paraId="75B72725" w14:textId="3D58E2C1" w:rsidR="006A25B5" w:rsidRPr="00AE67BF" w:rsidRDefault="006A25B5" w:rsidP="006A25B5">
            <w:pPr>
              <w:rPr>
                <w:rFonts w:ascii="Arial" w:eastAsia="Times New Roman" w:hAnsi="Arial" w:cs="Arial"/>
                <w:sz w:val="18"/>
                <w:szCs w:val="24"/>
              </w:rPr>
            </w:pPr>
            <w:r>
              <w:rPr>
                <w:rFonts w:ascii="Arial" w:eastAsia="Times New Roman" w:hAnsi="Arial" w:cs="Arial"/>
                <w:sz w:val="18"/>
                <w:szCs w:val="24"/>
              </w:rPr>
              <w:t>All Students will identify mutations which resulted in advantageous adaption.</w:t>
            </w:r>
          </w:p>
        </w:tc>
        <w:tc>
          <w:tcPr>
            <w:tcW w:w="720" w:type="dxa"/>
          </w:tcPr>
          <w:p w14:paraId="75B72726" w14:textId="77777777" w:rsidR="006A25B5" w:rsidRPr="00BE22FE" w:rsidRDefault="006A25B5" w:rsidP="006A25B5">
            <w:pPr>
              <w:rPr>
                <w:rFonts w:ascii="Arial" w:hAnsi="Arial" w:cs="Arial"/>
                <w:sz w:val="18"/>
                <w:szCs w:val="18"/>
              </w:rPr>
            </w:pPr>
          </w:p>
        </w:tc>
        <w:tc>
          <w:tcPr>
            <w:tcW w:w="5657" w:type="dxa"/>
          </w:tcPr>
          <w:p w14:paraId="75B72727" w14:textId="49431BD3" w:rsidR="006A25B5" w:rsidRPr="00BE22FE" w:rsidRDefault="006A25B5" w:rsidP="006A25B5">
            <w:pPr>
              <w:rPr>
                <w:rFonts w:ascii="Arial" w:hAnsi="Arial" w:cs="Arial"/>
                <w:sz w:val="18"/>
                <w:szCs w:val="18"/>
              </w:rPr>
            </w:pPr>
            <w:r>
              <w:rPr>
                <w:rFonts w:ascii="Arial" w:hAnsi="Arial" w:cs="Arial"/>
                <w:sz w:val="18"/>
                <w:szCs w:val="18"/>
              </w:rPr>
              <w:t>Inner fish/monkey video and worksheet</w:t>
            </w:r>
          </w:p>
        </w:tc>
        <w:tc>
          <w:tcPr>
            <w:tcW w:w="463" w:type="dxa"/>
          </w:tcPr>
          <w:p w14:paraId="48572F7A" w14:textId="77777777" w:rsidR="006A25B5" w:rsidRDefault="006A25B5" w:rsidP="006A25B5">
            <w:pPr>
              <w:rPr>
                <w:rFonts w:ascii="Arial" w:hAnsi="Arial" w:cs="Arial"/>
                <w:sz w:val="18"/>
                <w:szCs w:val="18"/>
              </w:rPr>
            </w:pPr>
            <w:r>
              <w:rPr>
                <w:rFonts w:ascii="Arial" w:hAnsi="Arial" w:cs="Arial"/>
                <w:sz w:val="18"/>
                <w:szCs w:val="18"/>
              </w:rPr>
              <w:t>I</w:t>
            </w:r>
          </w:p>
          <w:p w14:paraId="53C547AA" w14:textId="77777777" w:rsidR="006A25B5" w:rsidRDefault="006A25B5" w:rsidP="006A25B5">
            <w:pPr>
              <w:rPr>
                <w:rFonts w:ascii="Arial" w:hAnsi="Arial" w:cs="Arial"/>
                <w:sz w:val="18"/>
                <w:szCs w:val="18"/>
              </w:rPr>
            </w:pPr>
            <w:r>
              <w:rPr>
                <w:rFonts w:ascii="Arial" w:hAnsi="Arial" w:cs="Arial"/>
                <w:sz w:val="18"/>
                <w:szCs w:val="18"/>
              </w:rPr>
              <w:t>W</w:t>
            </w:r>
          </w:p>
          <w:p w14:paraId="75B72728" w14:textId="525B379F" w:rsidR="006A25B5" w:rsidRPr="00BE22FE" w:rsidRDefault="006A25B5" w:rsidP="006A25B5">
            <w:pPr>
              <w:rPr>
                <w:rFonts w:ascii="Arial" w:hAnsi="Arial" w:cs="Arial"/>
                <w:sz w:val="18"/>
                <w:szCs w:val="18"/>
              </w:rPr>
            </w:pPr>
            <w:r>
              <w:rPr>
                <w:rFonts w:ascii="Arial" w:hAnsi="Arial" w:cs="Arial"/>
                <w:sz w:val="18"/>
                <w:szCs w:val="18"/>
              </w:rPr>
              <w:t>S</w:t>
            </w:r>
          </w:p>
        </w:tc>
        <w:tc>
          <w:tcPr>
            <w:tcW w:w="1417" w:type="dxa"/>
          </w:tcPr>
          <w:p w14:paraId="4E14616B" w14:textId="77777777" w:rsidR="006A25B5" w:rsidRDefault="006A25B5" w:rsidP="006A25B5">
            <w:pPr>
              <w:rPr>
                <w:rFonts w:ascii="Arial" w:hAnsi="Arial" w:cs="Arial"/>
                <w:sz w:val="18"/>
                <w:szCs w:val="18"/>
              </w:rPr>
            </w:pPr>
            <w:r>
              <w:rPr>
                <w:rFonts w:ascii="Arial" w:hAnsi="Arial" w:cs="Arial"/>
                <w:sz w:val="18"/>
                <w:szCs w:val="18"/>
              </w:rPr>
              <w:t>Notebooks</w:t>
            </w:r>
          </w:p>
          <w:p w14:paraId="7EEA20FB" w14:textId="77777777" w:rsidR="006A25B5" w:rsidRDefault="006A25B5" w:rsidP="006A25B5">
            <w:pPr>
              <w:rPr>
                <w:rFonts w:ascii="Arial" w:hAnsi="Arial" w:cs="Arial"/>
                <w:sz w:val="18"/>
                <w:szCs w:val="18"/>
              </w:rPr>
            </w:pPr>
            <w:r>
              <w:rPr>
                <w:rFonts w:ascii="Arial" w:hAnsi="Arial" w:cs="Arial"/>
                <w:sz w:val="18"/>
                <w:szCs w:val="18"/>
              </w:rPr>
              <w:t>Folders</w:t>
            </w:r>
          </w:p>
          <w:p w14:paraId="77003896" w14:textId="77777777" w:rsidR="006A25B5" w:rsidRDefault="006A25B5" w:rsidP="006A25B5">
            <w:pPr>
              <w:rPr>
                <w:rFonts w:ascii="Arial" w:hAnsi="Arial" w:cs="Arial"/>
                <w:sz w:val="18"/>
                <w:szCs w:val="18"/>
              </w:rPr>
            </w:pPr>
            <w:r>
              <w:rPr>
                <w:rFonts w:ascii="Arial" w:hAnsi="Arial" w:cs="Arial"/>
                <w:sz w:val="18"/>
                <w:szCs w:val="18"/>
              </w:rPr>
              <w:t>Packets</w:t>
            </w:r>
          </w:p>
          <w:p w14:paraId="5E87D8FD" w14:textId="77777777" w:rsidR="006A25B5" w:rsidRDefault="006A25B5" w:rsidP="006A25B5">
            <w:pPr>
              <w:rPr>
                <w:rFonts w:ascii="Arial" w:hAnsi="Arial" w:cs="Arial"/>
                <w:sz w:val="18"/>
                <w:szCs w:val="18"/>
              </w:rPr>
            </w:pPr>
            <w:r>
              <w:rPr>
                <w:rFonts w:ascii="Arial" w:hAnsi="Arial" w:cs="Arial"/>
                <w:sz w:val="18"/>
                <w:szCs w:val="18"/>
              </w:rPr>
              <w:t>Pencils</w:t>
            </w:r>
          </w:p>
          <w:p w14:paraId="75B7272A" w14:textId="49F81A43" w:rsidR="006A25B5" w:rsidRPr="00BE22FE" w:rsidRDefault="006A25B5" w:rsidP="006A25B5">
            <w:pPr>
              <w:rPr>
                <w:rFonts w:ascii="Arial" w:hAnsi="Arial" w:cs="Arial"/>
                <w:sz w:val="18"/>
                <w:szCs w:val="18"/>
              </w:rPr>
            </w:pPr>
          </w:p>
        </w:tc>
        <w:tc>
          <w:tcPr>
            <w:tcW w:w="3317" w:type="dxa"/>
          </w:tcPr>
          <w:p w14:paraId="2380D601" w14:textId="77777777" w:rsidR="006A25B5" w:rsidRPr="00BE22FE" w:rsidRDefault="006A25B5" w:rsidP="006A25B5">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0336FF67" w14:textId="5BFD23A3" w:rsidR="006A25B5" w:rsidRDefault="006A25B5" w:rsidP="006A25B5">
            <w:pPr>
              <w:rPr>
                <w:rFonts w:ascii="Arial" w:hAnsi="Arial" w:cs="Arial"/>
                <w:sz w:val="18"/>
                <w:szCs w:val="18"/>
              </w:rPr>
            </w:pPr>
            <w:r>
              <w:rPr>
                <w:rFonts w:ascii="Arial" w:hAnsi="Arial" w:cs="Arial"/>
                <w:sz w:val="18"/>
                <w:szCs w:val="18"/>
              </w:rPr>
              <w:t>Summative –</w:t>
            </w:r>
          </w:p>
          <w:p w14:paraId="75B7272D" w14:textId="4C62BE9A" w:rsidR="006A25B5" w:rsidRPr="00BE22FE" w:rsidRDefault="006A25B5" w:rsidP="006A25B5">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t>
            </w:r>
          </w:p>
        </w:tc>
        <w:tc>
          <w:tcPr>
            <w:tcW w:w="3264" w:type="dxa"/>
          </w:tcPr>
          <w:p w14:paraId="2E4E58B8" w14:textId="26E0215C" w:rsidR="006A25B5" w:rsidRDefault="006A25B5" w:rsidP="006A25B5">
            <w:r>
              <w:rPr>
                <w:rFonts w:ascii="Arial" w:hAnsi="Arial" w:cs="Arial"/>
                <w:sz w:val="18"/>
                <w:szCs w:val="18"/>
              </w:rPr>
              <w:t>Design a species activity</w:t>
            </w:r>
          </w:p>
        </w:tc>
        <w:tc>
          <w:tcPr>
            <w:tcW w:w="3264" w:type="dxa"/>
          </w:tcPr>
          <w:p w14:paraId="7F6C99AA" w14:textId="77777777" w:rsidR="006A25B5" w:rsidRDefault="006A25B5" w:rsidP="006A25B5">
            <w:pPr>
              <w:rPr>
                <w:rFonts w:ascii="Arial" w:hAnsi="Arial" w:cs="Arial"/>
                <w:sz w:val="18"/>
                <w:szCs w:val="18"/>
              </w:rPr>
            </w:pPr>
            <w:r>
              <w:rPr>
                <w:rFonts w:ascii="Arial" w:hAnsi="Arial" w:cs="Arial"/>
                <w:sz w:val="18"/>
                <w:szCs w:val="18"/>
              </w:rPr>
              <w:t>W</w:t>
            </w:r>
          </w:p>
          <w:p w14:paraId="04500765" w14:textId="77777777" w:rsidR="006A25B5" w:rsidRDefault="006A25B5" w:rsidP="006A25B5">
            <w:pPr>
              <w:rPr>
                <w:rFonts w:ascii="Arial" w:hAnsi="Arial" w:cs="Arial"/>
                <w:sz w:val="18"/>
                <w:szCs w:val="18"/>
              </w:rPr>
            </w:pPr>
            <w:r>
              <w:rPr>
                <w:rFonts w:ascii="Arial" w:hAnsi="Arial" w:cs="Arial"/>
                <w:sz w:val="18"/>
                <w:szCs w:val="18"/>
              </w:rPr>
              <w:t>S</w:t>
            </w:r>
          </w:p>
          <w:p w14:paraId="0EAE4B96" w14:textId="0D387241" w:rsidR="006A25B5" w:rsidRDefault="006A25B5" w:rsidP="006A25B5">
            <w:r>
              <w:rPr>
                <w:rFonts w:ascii="Arial" w:hAnsi="Arial" w:cs="Arial"/>
                <w:sz w:val="18"/>
                <w:szCs w:val="18"/>
              </w:rPr>
              <w:t>I</w:t>
            </w:r>
          </w:p>
        </w:tc>
        <w:tc>
          <w:tcPr>
            <w:tcW w:w="3264" w:type="dxa"/>
          </w:tcPr>
          <w:p w14:paraId="4983E2CE" w14:textId="77777777" w:rsidR="006A25B5" w:rsidRDefault="006A25B5" w:rsidP="006A25B5">
            <w:pPr>
              <w:rPr>
                <w:rFonts w:ascii="Arial" w:hAnsi="Arial" w:cs="Arial"/>
                <w:sz w:val="18"/>
                <w:szCs w:val="18"/>
              </w:rPr>
            </w:pPr>
            <w:r>
              <w:rPr>
                <w:rFonts w:ascii="Arial" w:hAnsi="Arial" w:cs="Arial"/>
                <w:sz w:val="18"/>
                <w:szCs w:val="18"/>
              </w:rPr>
              <w:t>Activity sheet</w:t>
            </w:r>
          </w:p>
          <w:p w14:paraId="63A0E5B4" w14:textId="77777777" w:rsidR="006A25B5" w:rsidRDefault="006A25B5" w:rsidP="006A25B5">
            <w:pPr>
              <w:rPr>
                <w:rFonts w:ascii="Arial" w:hAnsi="Arial" w:cs="Arial"/>
                <w:sz w:val="18"/>
                <w:szCs w:val="18"/>
              </w:rPr>
            </w:pPr>
            <w:r>
              <w:rPr>
                <w:rFonts w:ascii="Arial" w:hAnsi="Arial" w:cs="Arial"/>
                <w:sz w:val="18"/>
                <w:szCs w:val="18"/>
              </w:rPr>
              <w:t>Pennies</w:t>
            </w:r>
          </w:p>
          <w:p w14:paraId="2E9927AC" w14:textId="77777777" w:rsidR="006A25B5" w:rsidRDefault="006A25B5" w:rsidP="006A25B5">
            <w:pPr>
              <w:rPr>
                <w:rFonts w:ascii="Arial" w:hAnsi="Arial" w:cs="Arial"/>
                <w:sz w:val="18"/>
                <w:szCs w:val="18"/>
              </w:rPr>
            </w:pPr>
            <w:r>
              <w:rPr>
                <w:rFonts w:ascii="Arial" w:hAnsi="Arial" w:cs="Arial"/>
                <w:sz w:val="18"/>
                <w:szCs w:val="18"/>
              </w:rPr>
              <w:t>Art supplies</w:t>
            </w:r>
          </w:p>
          <w:p w14:paraId="4F966A92" w14:textId="77777777" w:rsidR="006A25B5" w:rsidRDefault="006A25B5" w:rsidP="006A25B5"/>
        </w:tc>
        <w:tc>
          <w:tcPr>
            <w:tcW w:w="3264" w:type="dxa"/>
          </w:tcPr>
          <w:p w14:paraId="4493BFEF" w14:textId="77777777" w:rsidR="006A25B5" w:rsidRPr="00BE22FE" w:rsidRDefault="006A25B5" w:rsidP="006A25B5">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7337147B" w14:textId="77777777" w:rsidR="006A25B5" w:rsidRPr="00BE22FE" w:rsidRDefault="006A25B5" w:rsidP="006A25B5">
            <w:pPr>
              <w:rPr>
                <w:rFonts w:ascii="Arial" w:hAnsi="Arial" w:cs="Arial"/>
                <w:sz w:val="18"/>
                <w:szCs w:val="18"/>
              </w:rPr>
            </w:pPr>
            <w:r w:rsidRPr="00BE22FE">
              <w:rPr>
                <w:rFonts w:ascii="Arial" w:hAnsi="Arial" w:cs="Arial"/>
                <w:sz w:val="18"/>
                <w:szCs w:val="18"/>
              </w:rPr>
              <w:t>Summative-</w:t>
            </w:r>
          </w:p>
          <w:p w14:paraId="58833BE7" w14:textId="231998AA" w:rsidR="006A25B5" w:rsidRDefault="006A25B5" w:rsidP="006A25B5">
            <w:r w:rsidRPr="00BE22FE">
              <w:rPr>
                <w:rFonts w:ascii="Arial" w:hAnsi="Arial" w:cs="Arial"/>
                <w:sz w:val="18"/>
                <w:szCs w:val="18"/>
              </w:rPr>
              <w:t>Student Self-Assessment-</w:t>
            </w:r>
            <w:r>
              <w:rPr>
                <w:rFonts w:ascii="Arial" w:hAnsi="Arial" w:cs="Arial"/>
                <w:sz w:val="18"/>
                <w:szCs w:val="18"/>
              </w:rPr>
              <w:t xml:space="preserve"> </w:t>
            </w:r>
          </w:p>
        </w:tc>
      </w:tr>
      <w:tr w:rsidR="006A25B5" w14:paraId="75B7273B" w14:textId="77777777" w:rsidTr="007974BA">
        <w:trPr>
          <w:gridAfter w:val="4"/>
          <w:wAfter w:w="13056" w:type="dxa"/>
          <w:trHeight w:val="530"/>
        </w:trPr>
        <w:tc>
          <w:tcPr>
            <w:tcW w:w="805" w:type="dxa"/>
            <w:vAlign w:val="center"/>
          </w:tcPr>
          <w:p w14:paraId="75B7272F" w14:textId="083F63B8" w:rsidR="006A25B5" w:rsidRPr="006A25B5" w:rsidRDefault="006A25B5" w:rsidP="006A25B5">
            <w:pPr>
              <w:rPr>
                <w:rFonts w:ascii="Arial" w:hAnsi="Arial" w:cs="Arial"/>
                <w:sz w:val="16"/>
                <w:szCs w:val="16"/>
              </w:rPr>
            </w:pPr>
            <w:r w:rsidRPr="006A25B5">
              <w:rPr>
                <w:rFonts w:ascii="Arial" w:hAnsi="Arial" w:cs="Arial"/>
                <w:sz w:val="16"/>
                <w:szCs w:val="16"/>
              </w:rPr>
              <w:t>1/9</w:t>
            </w:r>
          </w:p>
        </w:tc>
        <w:tc>
          <w:tcPr>
            <w:tcW w:w="2813" w:type="dxa"/>
          </w:tcPr>
          <w:p w14:paraId="75B72730" w14:textId="5DEE3145" w:rsidR="006A25B5" w:rsidRPr="007B68EC" w:rsidRDefault="006A25B5" w:rsidP="006A25B5">
            <w:pPr>
              <w:rPr>
                <w:rFonts w:ascii="Arial" w:hAnsi="Arial" w:cs="Arial"/>
                <w:sz w:val="18"/>
                <w:szCs w:val="18"/>
              </w:rPr>
            </w:pPr>
            <w:r>
              <w:rPr>
                <w:rFonts w:ascii="Arial" w:hAnsi="Arial" w:cs="Arial"/>
                <w:sz w:val="18"/>
                <w:szCs w:val="18"/>
              </w:rPr>
              <w:t>All students will recognize and identify examples to distinguish between genetic drift, founder effect, and migration.</w:t>
            </w:r>
          </w:p>
        </w:tc>
        <w:tc>
          <w:tcPr>
            <w:tcW w:w="720" w:type="dxa"/>
          </w:tcPr>
          <w:p w14:paraId="75B72731" w14:textId="77777777" w:rsidR="006A25B5" w:rsidRPr="00BE22FE" w:rsidRDefault="006A25B5" w:rsidP="006A25B5">
            <w:pPr>
              <w:rPr>
                <w:rFonts w:ascii="Arial" w:hAnsi="Arial" w:cs="Arial"/>
                <w:sz w:val="18"/>
                <w:szCs w:val="18"/>
              </w:rPr>
            </w:pPr>
          </w:p>
        </w:tc>
        <w:tc>
          <w:tcPr>
            <w:tcW w:w="5657" w:type="dxa"/>
          </w:tcPr>
          <w:p w14:paraId="7166A024" w14:textId="77777777" w:rsidR="006A25B5" w:rsidRDefault="006A25B5" w:rsidP="006A25B5">
            <w:pPr>
              <w:rPr>
                <w:rFonts w:ascii="Arial" w:hAnsi="Arial" w:cs="Arial"/>
                <w:sz w:val="18"/>
                <w:szCs w:val="18"/>
              </w:rPr>
            </w:pPr>
            <w:r>
              <w:rPr>
                <w:rFonts w:ascii="Arial" w:hAnsi="Arial" w:cs="Arial"/>
                <w:sz w:val="18"/>
                <w:szCs w:val="18"/>
              </w:rPr>
              <w:t>Chapter 15 ad 17 vocabulary review</w:t>
            </w:r>
          </w:p>
          <w:p w14:paraId="2822FD51" w14:textId="77777777" w:rsidR="006A25B5" w:rsidRDefault="006A25B5" w:rsidP="006A25B5">
            <w:pPr>
              <w:rPr>
                <w:rFonts w:ascii="Arial" w:hAnsi="Arial" w:cs="Arial"/>
                <w:sz w:val="18"/>
                <w:szCs w:val="18"/>
              </w:rPr>
            </w:pPr>
            <w:r>
              <w:rPr>
                <w:rFonts w:ascii="Arial" w:hAnsi="Arial" w:cs="Arial"/>
                <w:sz w:val="18"/>
                <w:szCs w:val="18"/>
              </w:rPr>
              <w:t>Evolution PPT</w:t>
            </w:r>
          </w:p>
          <w:p w14:paraId="75B72732" w14:textId="2BF26EF6" w:rsidR="006A25B5" w:rsidRPr="00BE22FE" w:rsidRDefault="006A25B5" w:rsidP="006A25B5">
            <w:pPr>
              <w:rPr>
                <w:rFonts w:ascii="Arial" w:hAnsi="Arial" w:cs="Arial"/>
                <w:sz w:val="18"/>
                <w:szCs w:val="18"/>
              </w:rPr>
            </w:pPr>
            <w:r>
              <w:rPr>
                <w:rFonts w:ascii="Arial" w:hAnsi="Arial" w:cs="Arial"/>
                <w:sz w:val="18"/>
                <w:szCs w:val="18"/>
              </w:rPr>
              <w:t>Gene Pools, Genetic Drift, and Speciation Worksheets.</w:t>
            </w:r>
          </w:p>
        </w:tc>
        <w:tc>
          <w:tcPr>
            <w:tcW w:w="463" w:type="dxa"/>
          </w:tcPr>
          <w:p w14:paraId="30DA70BF" w14:textId="77777777" w:rsidR="006A25B5" w:rsidRDefault="006A25B5" w:rsidP="006A25B5">
            <w:pPr>
              <w:rPr>
                <w:rFonts w:ascii="Arial" w:hAnsi="Arial" w:cs="Arial"/>
                <w:sz w:val="18"/>
                <w:szCs w:val="18"/>
              </w:rPr>
            </w:pPr>
            <w:r>
              <w:rPr>
                <w:rFonts w:ascii="Arial" w:hAnsi="Arial" w:cs="Arial"/>
                <w:sz w:val="18"/>
                <w:szCs w:val="18"/>
              </w:rPr>
              <w:t>W</w:t>
            </w:r>
          </w:p>
          <w:p w14:paraId="47240A6E" w14:textId="77777777" w:rsidR="006A25B5" w:rsidRDefault="006A25B5" w:rsidP="006A25B5">
            <w:pPr>
              <w:rPr>
                <w:rFonts w:ascii="Arial" w:hAnsi="Arial" w:cs="Arial"/>
                <w:sz w:val="18"/>
                <w:szCs w:val="18"/>
              </w:rPr>
            </w:pPr>
            <w:r>
              <w:rPr>
                <w:rFonts w:ascii="Arial" w:hAnsi="Arial" w:cs="Arial"/>
                <w:sz w:val="18"/>
                <w:szCs w:val="18"/>
              </w:rPr>
              <w:t>I</w:t>
            </w:r>
          </w:p>
          <w:p w14:paraId="75B72735" w14:textId="4CB0FCE5" w:rsidR="006A25B5" w:rsidRPr="00BE22FE" w:rsidRDefault="006A25B5" w:rsidP="006A25B5">
            <w:pPr>
              <w:rPr>
                <w:rFonts w:ascii="Arial" w:hAnsi="Arial" w:cs="Arial"/>
                <w:sz w:val="18"/>
                <w:szCs w:val="18"/>
              </w:rPr>
            </w:pPr>
            <w:r>
              <w:rPr>
                <w:rFonts w:ascii="Arial" w:hAnsi="Arial" w:cs="Arial"/>
                <w:sz w:val="18"/>
                <w:szCs w:val="18"/>
              </w:rPr>
              <w:t>S</w:t>
            </w:r>
          </w:p>
        </w:tc>
        <w:tc>
          <w:tcPr>
            <w:tcW w:w="1417" w:type="dxa"/>
          </w:tcPr>
          <w:p w14:paraId="5C43BAF4" w14:textId="77777777" w:rsidR="006A25B5" w:rsidRDefault="006A25B5" w:rsidP="006A25B5">
            <w:pPr>
              <w:rPr>
                <w:rFonts w:ascii="Arial" w:hAnsi="Arial" w:cs="Arial"/>
                <w:sz w:val="18"/>
                <w:szCs w:val="18"/>
              </w:rPr>
            </w:pPr>
            <w:r>
              <w:rPr>
                <w:rFonts w:ascii="Arial" w:hAnsi="Arial" w:cs="Arial"/>
                <w:sz w:val="18"/>
                <w:szCs w:val="18"/>
              </w:rPr>
              <w:t>Notebooks</w:t>
            </w:r>
          </w:p>
          <w:p w14:paraId="2D6814E8" w14:textId="77777777" w:rsidR="006A25B5" w:rsidRDefault="006A25B5" w:rsidP="006A25B5">
            <w:pPr>
              <w:rPr>
                <w:rFonts w:ascii="Arial" w:hAnsi="Arial" w:cs="Arial"/>
                <w:sz w:val="18"/>
                <w:szCs w:val="18"/>
              </w:rPr>
            </w:pPr>
            <w:r>
              <w:rPr>
                <w:rFonts w:ascii="Arial" w:hAnsi="Arial" w:cs="Arial"/>
                <w:sz w:val="18"/>
                <w:szCs w:val="18"/>
              </w:rPr>
              <w:t>Folders</w:t>
            </w:r>
          </w:p>
          <w:p w14:paraId="0CF6E233" w14:textId="77777777" w:rsidR="006A25B5" w:rsidRDefault="006A25B5" w:rsidP="006A25B5">
            <w:pPr>
              <w:rPr>
                <w:rFonts w:ascii="Arial" w:hAnsi="Arial" w:cs="Arial"/>
                <w:sz w:val="18"/>
                <w:szCs w:val="18"/>
              </w:rPr>
            </w:pPr>
            <w:r>
              <w:rPr>
                <w:rFonts w:ascii="Arial" w:hAnsi="Arial" w:cs="Arial"/>
                <w:sz w:val="18"/>
                <w:szCs w:val="18"/>
              </w:rPr>
              <w:t>Packets</w:t>
            </w:r>
          </w:p>
          <w:p w14:paraId="765070CD" w14:textId="77777777" w:rsidR="006A25B5" w:rsidRDefault="006A25B5" w:rsidP="006A25B5">
            <w:pPr>
              <w:rPr>
                <w:rFonts w:ascii="Arial" w:hAnsi="Arial" w:cs="Arial"/>
                <w:sz w:val="18"/>
                <w:szCs w:val="18"/>
              </w:rPr>
            </w:pPr>
            <w:r>
              <w:rPr>
                <w:rFonts w:ascii="Arial" w:hAnsi="Arial" w:cs="Arial"/>
                <w:sz w:val="18"/>
                <w:szCs w:val="18"/>
              </w:rPr>
              <w:t>Pencils</w:t>
            </w:r>
          </w:p>
          <w:p w14:paraId="75B72737" w14:textId="4B9CDFD5" w:rsidR="006A25B5" w:rsidRPr="00BE22FE" w:rsidRDefault="006A25B5" w:rsidP="006A25B5">
            <w:pPr>
              <w:rPr>
                <w:rFonts w:ascii="Arial" w:hAnsi="Arial" w:cs="Arial"/>
                <w:sz w:val="18"/>
                <w:szCs w:val="18"/>
              </w:rPr>
            </w:pPr>
          </w:p>
        </w:tc>
        <w:tc>
          <w:tcPr>
            <w:tcW w:w="3317" w:type="dxa"/>
          </w:tcPr>
          <w:p w14:paraId="4E4964DB" w14:textId="77777777" w:rsidR="006A25B5" w:rsidRPr="00BE22FE" w:rsidRDefault="006A25B5" w:rsidP="006A25B5">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70AF1679" w14:textId="357251E7" w:rsidR="006A25B5" w:rsidRPr="00BE22FE" w:rsidRDefault="006A25B5" w:rsidP="006A25B5">
            <w:pPr>
              <w:rPr>
                <w:rFonts w:ascii="Arial" w:hAnsi="Arial" w:cs="Arial"/>
                <w:sz w:val="18"/>
                <w:szCs w:val="18"/>
              </w:rPr>
            </w:pPr>
            <w:r w:rsidRPr="00BE22FE">
              <w:rPr>
                <w:rFonts w:ascii="Arial" w:hAnsi="Arial" w:cs="Arial"/>
                <w:sz w:val="18"/>
                <w:szCs w:val="18"/>
              </w:rPr>
              <w:t>Summative-</w:t>
            </w:r>
          </w:p>
          <w:p w14:paraId="75B7273A" w14:textId="07FE15E6" w:rsidR="006A25B5" w:rsidRPr="00BE22FE" w:rsidRDefault="006A25B5" w:rsidP="006A25B5">
            <w:pPr>
              <w:rPr>
                <w:rFonts w:ascii="Arial" w:hAnsi="Arial" w:cs="Arial"/>
                <w:sz w:val="18"/>
                <w:szCs w:val="18"/>
              </w:rPr>
            </w:pPr>
            <w:r w:rsidRPr="00BE22FE">
              <w:rPr>
                <w:rFonts w:ascii="Arial" w:hAnsi="Arial" w:cs="Arial"/>
                <w:sz w:val="18"/>
                <w:szCs w:val="18"/>
              </w:rPr>
              <w:t>Student Self-Assessment-</w:t>
            </w:r>
          </w:p>
        </w:tc>
      </w:tr>
      <w:tr w:rsidR="006A25B5" w14:paraId="75B72749" w14:textId="77777777" w:rsidTr="007974BA">
        <w:trPr>
          <w:gridAfter w:val="4"/>
          <w:wAfter w:w="13056" w:type="dxa"/>
          <w:trHeight w:val="530"/>
        </w:trPr>
        <w:tc>
          <w:tcPr>
            <w:tcW w:w="805" w:type="dxa"/>
            <w:vAlign w:val="center"/>
          </w:tcPr>
          <w:p w14:paraId="75B7273C" w14:textId="05759144" w:rsidR="006A25B5" w:rsidRPr="00FF3153" w:rsidRDefault="006A25B5" w:rsidP="006A25B5">
            <w:pPr>
              <w:rPr>
                <w:rFonts w:ascii="Arial" w:hAnsi="Arial" w:cs="Arial"/>
                <w:sz w:val="16"/>
                <w:szCs w:val="18"/>
              </w:rPr>
            </w:pPr>
            <w:r>
              <w:rPr>
                <w:rFonts w:ascii="Arial" w:hAnsi="Arial" w:cs="Arial"/>
                <w:sz w:val="16"/>
                <w:szCs w:val="18"/>
              </w:rPr>
              <w:t>1/10</w:t>
            </w:r>
          </w:p>
        </w:tc>
        <w:tc>
          <w:tcPr>
            <w:tcW w:w="2813" w:type="dxa"/>
          </w:tcPr>
          <w:p w14:paraId="4EB0F558" w14:textId="4B2D8C2B" w:rsidR="006A25B5" w:rsidRPr="00424269" w:rsidRDefault="006A25B5" w:rsidP="006A25B5">
            <w:pPr>
              <w:rPr>
                <w:rFonts w:ascii="Arial" w:hAnsi="Arial" w:cs="Arial"/>
                <w:sz w:val="18"/>
                <w:szCs w:val="18"/>
              </w:rPr>
            </w:pPr>
            <w:r>
              <w:rPr>
                <w:rFonts w:ascii="Arial" w:hAnsi="Arial" w:cs="Arial"/>
                <w:sz w:val="18"/>
                <w:szCs w:val="18"/>
              </w:rPr>
              <w:t>All students will evaluate 3 mechanisms of evolution leading to the development of new species.</w:t>
            </w:r>
          </w:p>
        </w:tc>
        <w:tc>
          <w:tcPr>
            <w:tcW w:w="720" w:type="dxa"/>
          </w:tcPr>
          <w:p w14:paraId="75B7273E" w14:textId="77777777" w:rsidR="006A25B5" w:rsidRPr="00BE22FE" w:rsidRDefault="006A25B5" w:rsidP="006A25B5">
            <w:pPr>
              <w:rPr>
                <w:rFonts w:ascii="Arial" w:hAnsi="Arial" w:cs="Arial"/>
                <w:sz w:val="18"/>
                <w:szCs w:val="18"/>
              </w:rPr>
            </w:pPr>
          </w:p>
        </w:tc>
        <w:tc>
          <w:tcPr>
            <w:tcW w:w="5657" w:type="dxa"/>
          </w:tcPr>
          <w:p w14:paraId="75B72740" w14:textId="17C42CD5" w:rsidR="006A25B5" w:rsidRPr="00BE22FE" w:rsidRDefault="006A25B5" w:rsidP="006A25B5">
            <w:pPr>
              <w:rPr>
                <w:rFonts w:ascii="Arial" w:hAnsi="Arial" w:cs="Arial"/>
                <w:sz w:val="18"/>
                <w:szCs w:val="18"/>
              </w:rPr>
            </w:pPr>
            <w:r>
              <w:rPr>
                <w:rFonts w:ascii="Arial" w:hAnsi="Arial" w:cs="Arial"/>
                <w:sz w:val="18"/>
                <w:szCs w:val="18"/>
              </w:rPr>
              <w:t>CDT</w:t>
            </w:r>
          </w:p>
        </w:tc>
        <w:tc>
          <w:tcPr>
            <w:tcW w:w="463" w:type="dxa"/>
          </w:tcPr>
          <w:p w14:paraId="41C27CA4" w14:textId="77777777" w:rsidR="006A25B5" w:rsidRDefault="006A25B5" w:rsidP="006A25B5">
            <w:pPr>
              <w:rPr>
                <w:rFonts w:ascii="Arial" w:hAnsi="Arial" w:cs="Arial"/>
                <w:sz w:val="18"/>
                <w:szCs w:val="18"/>
              </w:rPr>
            </w:pPr>
            <w:r>
              <w:rPr>
                <w:rFonts w:ascii="Arial" w:hAnsi="Arial" w:cs="Arial"/>
                <w:sz w:val="18"/>
                <w:szCs w:val="18"/>
              </w:rPr>
              <w:t>W</w:t>
            </w:r>
          </w:p>
          <w:p w14:paraId="3C793CD6" w14:textId="77777777" w:rsidR="006A25B5" w:rsidRDefault="006A25B5" w:rsidP="006A25B5">
            <w:pPr>
              <w:rPr>
                <w:rFonts w:ascii="Arial" w:hAnsi="Arial" w:cs="Arial"/>
                <w:sz w:val="18"/>
                <w:szCs w:val="18"/>
              </w:rPr>
            </w:pPr>
            <w:r>
              <w:rPr>
                <w:rFonts w:ascii="Arial" w:hAnsi="Arial" w:cs="Arial"/>
                <w:sz w:val="18"/>
                <w:szCs w:val="18"/>
              </w:rPr>
              <w:t>I</w:t>
            </w:r>
          </w:p>
          <w:p w14:paraId="75B72743" w14:textId="121FB03E" w:rsidR="006A25B5" w:rsidRPr="00BE22FE" w:rsidRDefault="006A25B5" w:rsidP="006A25B5">
            <w:pPr>
              <w:rPr>
                <w:rFonts w:ascii="Arial" w:hAnsi="Arial" w:cs="Arial"/>
                <w:sz w:val="18"/>
                <w:szCs w:val="18"/>
              </w:rPr>
            </w:pPr>
            <w:r>
              <w:rPr>
                <w:rFonts w:ascii="Arial" w:hAnsi="Arial" w:cs="Arial"/>
                <w:sz w:val="18"/>
                <w:szCs w:val="18"/>
              </w:rPr>
              <w:t>S</w:t>
            </w:r>
          </w:p>
        </w:tc>
        <w:tc>
          <w:tcPr>
            <w:tcW w:w="1417" w:type="dxa"/>
          </w:tcPr>
          <w:p w14:paraId="6B098D87" w14:textId="77777777" w:rsidR="006A25B5" w:rsidRDefault="006A25B5" w:rsidP="006A25B5">
            <w:pPr>
              <w:rPr>
                <w:rFonts w:ascii="Arial" w:hAnsi="Arial" w:cs="Arial"/>
                <w:sz w:val="18"/>
                <w:szCs w:val="18"/>
              </w:rPr>
            </w:pPr>
            <w:r>
              <w:rPr>
                <w:rFonts w:ascii="Arial" w:hAnsi="Arial" w:cs="Arial"/>
                <w:sz w:val="18"/>
                <w:szCs w:val="18"/>
              </w:rPr>
              <w:t>Notebooks</w:t>
            </w:r>
          </w:p>
          <w:p w14:paraId="688772BF" w14:textId="77777777" w:rsidR="006A25B5" w:rsidRDefault="006A25B5" w:rsidP="006A25B5">
            <w:pPr>
              <w:rPr>
                <w:rFonts w:ascii="Arial" w:hAnsi="Arial" w:cs="Arial"/>
                <w:sz w:val="18"/>
                <w:szCs w:val="18"/>
              </w:rPr>
            </w:pPr>
            <w:r>
              <w:rPr>
                <w:rFonts w:ascii="Arial" w:hAnsi="Arial" w:cs="Arial"/>
                <w:sz w:val="18"/>
                <w:szCs w:val="18"/>
              </w:rPr>
              <w:t>Folders</w:t>
            </w:r>
          </w:p>
          <w:p w14:paraId="2F49E939" w14:textId="77777777" w:rsidR="006A25B5" w:rsidRDefault="006A25B5" w:rsidP="006A25B5">
            <w:pPr>
              <w:rPr>
                <w:rFonts w:ascii="Arial" w:hAnsi="Arial" w:cs="Arial"/>
                <w:sz w:val="18"/>
                <w:szCs w:val="18"/>
              </w:rPr>
            </w:pPr>
            <w:r>
              <w:rPr>
                <w:rFonts w:ascii="Arial" w:hAnsi="Arial" w:cs="Arial"/>
                <w:sz w:val="18"/>
                <w:szCs w:val="18"/>
              </w:rPr>
              <w:t>Packets</w:t>
            </w:r>
          </w:p>
          <w:p w14:paraId="4184EF65" w14:textId="77777777" w:rsidR="006A25B5" w:rsidRDefault="006A25B5" w:rsidP="006A25B5">
            <w:pPr>
              <w:rPr>
                <w:rFonts w:ascii="Arial" w:hAnsi="Arial" w:cs="Arial"/>
                <w:sz w:val="18"/>
                <w:szCs w:val="18"/>
              </w:rPr>
            </w:pPr>
            <w:r>
              <w:rPr>
                <w:rFonts w:ascii="Arial" w:hAnsi="Arial" w:cs="Arial"/>
                <w:sz w:val="18"/>
                <w:szCs w:val="18"/>
              </w:rPr>
              <w:t>Pencils</w:t>
            </w:r>
          </w:p>
          <w:p w14:paraId="5C44DE06" w14:textId="78C9A69B" w:rsidR="006A25B5" w:rsidRPr="007B68EC" w:rsidRDefault="006A25B5" w:rsidP="006A25B5">
            <w:pPr>
              <w:rPr>
                <w:rFonts w:ascii="Arial" w:hAnsi="Arial" w:cs="Arial"/>
                <w:sz w:val="18"/>
                <w:szCs w:val="18"/>
              </w:rPr>
            </w:pPr>
          </w:p>
        </w:tc>
        <w:tc>
          <w:tcPr>
            <w:tcW w:w="3317" w:type="dxa"/>
          </w:tcPr>
          <w:p w14:paraId="260481D6" w14:textId="77777777" w:rsidR="006A25B5" w:rsidRPr="00BE22FE" w:rsidRDefault="006A25B5" w:rsidP="006A25B5">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teacher observation, </w:t>
            </w:r>
          </w:p>
          <w:p w14:paraId="15F5BFF8" w14:textId="1BB5ED8F" w:rsidR="006A25B5" w:rsidRPr="00BE22FE" w:rsidRDefault="006A25B5" w:rsidP="006A25B5">
            <w:pPr>
              <w:rPr>
                <w:rFonts w:ascii="Arial" w:hAnsi="Arial" w:cs="Arial"/>
                <w:sz w:val="18"/>
                <w:szCs w:val="18"/>
              </w:rPr>
            </w:pPr>
            <w:r>
              <w:rPr>
                <w:rFonts w:ascii="Arial" w:hAnsi="Arial" w:cs="Arial"/>
                <w:sz w:val="18"/>
                <w:szCs w:val="18"/>
              </w:rPr>
              <w:t>Summative-</w:t>
            </w:r>
          </w:p>
          <w:p w14:paraId="75B72748" w14:textId="0FD23CAD" w:rsidR="006A25B5" w:rsidRPr="00BE22FE" w:rsidRDefault="006A25B5" w:rsidP="006A25B5">
            <w:pPr>
              <w:rPr>
                <w:rFonts w:ascii="Arial" w:hAnsi="Arial" w:cs="Arial"/>
                <w:sz w:val="18"/>
                <w:szCs w:val="18"/>
              </w:rPr>
            </w:pPr>
            <w:r w:rsidRPr="00BE22FE">
              <w:rPr>
                <w:rFonts w:ascii="Arial" w:hAnsi="Arial" w:cs="Arial"/>
                <w:sz w:val="18"/>
                <w:szCs w:val="18"/>
              </w:rPr>
              <w:t>Student Self-Assessment-</w:t>
            </w:r>
          </w:p>
        </w:tc>
      </w:tr>
    </w:tbl>
    <w:p w14:paraId="75B7274A" w14:textId="77777777" w:rsidR="00DB17DE" w:rsidRDefault="00DB17DE"/>
    <w:p w14:paraId="75B72755" w14:textId="2D67200B" w:rsidR="00A852A6" w:rsidRDefault="00A852A6"/>
    <w:sectPr w:rsidR="00A852A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0CE6"/>
    <w:multiLevelType w:val="multilevel"/>
    <w:tmpl w:val="1A52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95ABC"/>
    <w:multiLevelType w:val="multilevel"/>
    <w:tmpl w:val="5AA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012A64"/>
    <w:rsid w:val="000A7069"/>
    <w:rsid w:val="000F60F6"/>
    <w:rsid w:val="00245489"/>
    <w:rsid w:val="002A22EA"/>
    <w:rsid w:val="002A444A"/>
    <w:rsid w:val="002E4BF6"/>
    <w:rsid w:val="00306C68"/>
    <w:rsid w:val="00372357"/>
    <w:rsid w:val="003D1FCA"/>
    <w:rsid w:val="003D2088"/>
    <w:rsid w:val="00424269"/>
    <w:rsid w:val="00450F33"/>
    <w:rsid w:val="0057481F"/>
    <w:rsid w:val="00594200"/>
    <w:rsid w:val="005E4477"/>
    <w:rsid w:val="005E4674"/>
    <w:rsid w:val="00606076"/>
    <w:rsid w:val="006231D8"/>
    <w:rsid w:val="00641025"/>
    <w:rsid w:val="006467A4"/>
    <w:rsid w:val="006724F3"/>
    <w:rsid w:val="0069753E"/>
    <w:rsid w:val="006A25B5"/>
    <w:rsid w:val="006A36CC"/>
    <w:rsid w:val="006C0B7A"/>
    <w:rsid w:val="006E6F20"/>
    <w:rsid w:val="007204C8"/>
    <w:rsid w:val="00732EF0"/>
    <w:rsid w:val="00773F14"/>
    <w:rsid w:val="007912D6"/>
    <w:rsid w:val="007974BA"/>
    <w:rsid w:val="007B2782"/>
    <w:rsid w:val="007B68EC"/>
    <w:rsid w:val="00833EE9"/>
    <w:rsid w:val="00843E76"/>
    <w:rsid w:val="008941E3"/>
    <w:rsid w:val="008D77F8"/>
    <w:rsid w:val="008F5589"/>
    <w:rsid w:val="00915A98"/>
    <w:rsid w:val="00921075"/>
    <w:rsid w:val="00922989"/>
    <w:rsid w:val="00957BBB"/>
    <w:rsid w:val="00983E90"/>
    <w:rsid w:val="009A4B18"/>
    <w:rsid w:val="009D1737"/>
    <w:rsid w:val="00A046CD"/>
    <w:rsid w:val="00A401D3"/>
    <w:rsid w:val="00A73298"/>
    <w:rsid w:val="00A852A6"/>
    <w:rsid w:val="00A973AD"/>
    <w:rsid w:val="00A97DF9"/>
    <w:rsid w:val="00AB218F"/>
    <w:rsid w:val="00AC289F"/>
    <w:rsid w:val="00AE506F"/>
    <w:rsid w:val="00AE67BF"/>
    <w:rsid w:val="00B36E53"/>
    <w:rsid w:val="00BA11CC"/>
    <w:rsid w:val="00BE22FE"/>
    <w:rsid w:val="00C10DAB"/>
    <w:rsid w:val="00C36DB1"/>
    <w:rsid w:val="00C64CEA"/>
    <w:rsid w:val="00CA0D8C"/>
    <w:rsid w:val="00CE3BA3"/>
    <w:rsid w:val="00CE5A9F"/>
    <w:rsid w:val="00CF0661"/>
    <w:rsid w:val="00CF5330"/>
    <w:rsid w:val="00D00704"/>
    <w:rsid w:val="00D34507"/>
    <w:rsid w:val="00D62408"/>
    <w:rsid w:val="00D94A87"/>
    <w:rsid w:val="00D96C3D"/>
    <w:rsid w:val="00DB17DE"/>
    <w:rsid w:val="00DD1B8F"/>
    <w:rsid w:val="00E64EA8"/>
    <w:rsid w:val="00E8126B"/>
    <w:rsid w:val="00EA2629"/>
    <w:rsid w:val="00EB33AA"/>
    <w:rsid w:val="00EB7D36"/>
    <w:rsid w:val="00F22131"/>
    <w:rsid w:val="00F22A45"/>
    <w:rsid w:val="00F36D2D"/>
    <w:rsid w:val="00F439B3"/>
    <w:rsid w:val="00FB7BA8"/>
    <w:rsid w:val="00FF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2704"/>
  <w15:docId w15:val="{9C094D5D-6C21-443D-99B4-15BCF50E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41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9009">
      <w:bodyDiv w:val="1"/>
      <w:marLeft w:val="0"/>
      <w:marRight w:val="0"/>
      <w:marTop w:val="0"/>
      <w:marBottom w:val="0"/>
      <w:divBdr>
        <w:top w:val="none" w:sz="0" w:space="0" w:color="auto"/>
        <w:left w:val="none" w:sz="0" w:space="0" w:color="auto"/>
        <w:bottom w:val="none" w:sz="0" w:space="0" w:color="auto"/>
        <w:right w:val="none" w:sz="0" w:space="0" w:color="auto"/>
      </w:divBdr>
    </w:div>
    <w:div w:id="1337802162">
      <w:bodyDiv w:val="1"/>
      <w:marLeft w:val="0"/>
      <w:marRight w:val="0"/>
      <w:marTop w:val="0"/>
      <w:marBottom w:val="0"/>
      <w:divBdr>
        <w:top w:val="none" w:sz="0" w:space="0" w:color="auto"/>
        <w:left w:val="none" w:sz="0" w:space="0" w:color="auto"/>
        <w:bottom w:val="none" w:sz="0" w:space="0" w:color="auto"/>
        <w:right w:val="none" w:sz="0" w:space="0" w:color="auto"/>
      </w:divBdr>
    </w:div>
    <w:div w:id="18732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2020-01-09T17:33:00Z</dcterms:created>
  <dcterms:modified xsi:type="dcterms:W3CDTF">2020-01-09T17:34:00Z</dcterms:modified>
</cp:coreProperties>
</file>